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C95" w:rsidRPr="00911C95" w:rsidRDefault="00911C95" w:rsidP="00911C95">
      <w:pPr>
        <w:spacing w:after="0" w:line="240" w:lineRule="auto"/>
        <w:ind w:right="1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 w:bidi="en-US"/>
        </w:rPr>
      </w:pPr>
    </w:p>
    <w:p w:rsidR="00911C95" w:rsidRPr="00621EEA" w:rsidRDefault="00911C95" w:rsidP="00911C9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ar-SA"/>
        </w:rPr>
      </w:pPr>
      <w:r w:rsidRPr="00621E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ar-SA"/>
        </w:rPr>
        <w:t xml:space="preserve">ОБГРУНТУВАННЯ ТЕХНІЧНИХ ТА  ЯКІСНИХ ХАРАКТЕРИСТИК </w:t>
      </w:r>
    </w:p>
    <w:p w:rsidR="00911C95" w:rsidRPr="00621EEA" w:rsidRDefault="00911C95" w:rsidP="00911C95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iCs/>
          <w:color w:val="000000"/>
          <w:sz w:val="28"/>
          <w:szCs w:val="28"/>
          <w:lang w:val="uk-UA" w:eastAsia="ar-SA"/>
        </w:rPr>
      </w:pPr>
      <w:r w:rsidRPr="00621E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ar-SA"/>
        </w:rPr>
        <w:t>ПРЕДМЕТА ЗАКУПІВЛІ</w:t>
      </w:r>
    </w:p>
    <w:p w:rsidR="00911C95" w:rsidRPr="00621EEA" w:rsidRDefault="00911C95" w:rsidP="00911C95">
      <w:pPr>
        <w:spacing w:after="0" w:line="240" w:lineRule="auto"/>
        <w:ind w:right="17"/>
        <w:jc w:val="center"/>
        <w:rPr>
          <w:rFonts w:ascii="Times New Roman" w:eastAsia="SimSun" w:hAnsi="Times New Roman" w:cs="Times New Roman"/>
          <w:b/>
          <w:sz w:val="28"/>
          <w:szCs w:val="28"/>
          <w:lang w:val="uk-UA" w:eastAsia="ru-RU"/>
        </w:rPr>
      </w:pPr>
    </w:p>
    <w:p w:rsidR="00911C95" w:rsidRPr="00493478" w:rsidRDefault="00911C95" w:rsidP="00911C95">
      <w:pPr>
        <w:spacing w:after="0" w:line="240" w:lineRule="auto"/>
        <w:jc w:val="both"/>
        <w:rPr>
          <w:rFonts w:ascii="Times New Roman" w:eastAsia="SimSun" w:hAnsi="Times New Roman" w:cs="Times New Roman"/>
          <w:sz w:val="32"/>
          <w:szCs w:val="32"/>
          <w:lang w:val="uk-UA" w:eastAsia="ru-RU"/>
        </w:rPr>
      </w:pPr>
    </w:p>
    <w:p w:rsidR="00493478" w:rsidRPr="00493478" w:rsidRDefault="00493478" w:rsidP="0049347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493478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код за ДК 021:2015</w:t>
      </w:r>
      <w:r w:rsidRPr="00493478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35810000-5 </w:t>
      </w:r>
      <w:proofErr w:type="spellStart"/>
      <w:r w:rsidRPr="00493478">
        <w:rPr>
          <w:rFonts w:ascii="Times New Roman" w:eastAsia="Calibri" w:hAnsi="Times New Roman" w:cs="Times New Roman"/>
          <w:b/>
          <w:bCs/>
          <w:sz w:val="32"/>
          <w:szCs w:val="32"/>
        </w:rPr>
        <w:t>індивідуальне</w:t>
      </w:r>
      <w:proofErr w:type="spellEnd"/>
      <w:r w:rsidRPr="00493478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493478">
        <w:rPr>
          <w:rFonts w:ascii="Times New Roman" w:eastAsia="Calibri" w:hAnsi="Times New Roman" w:cs="Times New Roman"/>
          <w:b/>
          <w:bCs/>
          <w:sz w:val="32"/>
          <w:szCs w:val="32"/>
        </w:rPr>
        <w:t>обмундирування</w:t>
      </w:r>
      <w:proofErr w:type="spellEnd"/>
      <w:r w:rsidRPr="00493478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, а </w:t>
      </w:r>
      <w:proofErr w:type="spellStart"/>
      <w:r w:rsidRPr="00493478">
        <w:rPr>
          <w:rFonts w:ascii="Times New Roman" w:eastAsia="Calibri" w:hAnsi="Times New Roman" w:cs="Times New Roman"/>
          <w:b/>
          <w:bCs/>
          <w:sz w:val="32"/>
          <w:szCs w:val="32"/>
        </w:rPr>
        <w:t>саме</w:t>
      </w:r>
      <w:proofErr w:type="spellEnd"/>
      <w:r w:rsidRPr="00493478">
        <w:rPr>
          <w:rFonts w:ascii="Times New Roman" w:eastAsia="Calibri" w:hAnsi="Times New Roman" w:cs="Times New Roman"/>
          <w:b/>
          <w:bCs/>
          <w:sz w:val="32"/>
          <w:szCs w:val="32"/>
        </w:rPr>
        <w:t>:</w:t>
      </w:r>
      <w:r>
        <w:rPr>
          <w:rFonts w:ascii="Times New Roman" w:eastAsia="Calibri" w:hAnsi="Times New Roman" w:cs="Times New Roman"/>
          <w:b/>
          <w:bCs/>
          <w:sz w:val="32"/>
          <w:szCs w:val="32"/>
          <w:lang w:val="uk-UA"/>
        </w:rPr>
        <w:t xml:space="preserve"> </w:t>
      </w:r>
      <w:r w:rsidRPr="00493478">
        <w:rPr>
          <w:rFonts w:ascii="Times New Roman" w:eastAsia="Calibri" w:hAnsi="Times New Roman" w:cs="Times New Roman"/>
          <w:b/>
          <w:bCs/>
          <w:sz w:val="32"/>
          <w:szCs w:val="32"/>
        </w:rPr>
        <w:t>фуражка парадно-</w:t>
      </w:r>
      <w:proofErr w:type="spellStart"/>
      <w:r w:rsidRPr="00493478">
        <w:rPr>
          <w:rFonts w:ascii="Times New Roman" w:eastAsia="Calibri" w:hAnsi="Times New Roman" w:cs="Times New Roman"/>
          <w:b/>
          <w:bCs/>
          <w:sz w:val="32"/>
          <w:szCs w:val="32"/>
        </w:rPr>
        <w:t>вихідна</w:t>
      </w:r>
      <w:proofErr w:type="spellEnd"/>
      <w:r w:rsidRPr="00493478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(</w:t>
      </w:r>
      <w:proofErr w:type="spellStart"/>
      <w:r w:rsidRPr="00493478">
        <w:rPr>
          <w:rFonts w:ascii="Times New Roman" w:eastAsia="Calibri" w:hAnsi="Times New Roman" w:cs="Times New Roman"/>
          <w:b/>
          <w:bCs/>
          <w:sz w:val="32"/>
          <w:szCs w:val="32"/>
        </w:rPr>
        <w:t>кашкет</w:t>
      </w:r>
      <w:proofErr w:type="spellEnd"/>
      <w:r w:rsidRPr="00493478">
        <w:rPr>
          <w:rFonts w:ascii="Times New Roman" w:eastAsia="Calibri" w:hAnsi="Times New Roman" w:cs="Times New Roman"/>
          <w:b/>
          <w:bCs/>
          <w:sz w:val="32"/>
          <w:szCs w:val="32"/>
        </w:rPr>
        <w:t>)</w:t>
      </w:r>
    </w:p>
    <w:p w:rsidR="0081167D" w:rsidRDefault="0081167D" w:rsidP="00911C9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uk-UA" w:eastAsia="ru-RU"/>
        </w:rPr>
      </w:pPr>
    </w:p>
    <w:p w:rsidR="009A5DC2" w:rsidRDefault="009A5DC2" w:rsidP="00911C9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SimSun" w:hAnsi="Times New Roman" w:cs="Times New Roman"/>
          <w:sz w:val="28"/>
          <w:szCs w:val="28"/>
          <w:lang w:val="uk-UA" w:eastAsia="ru-RU"/>
        </w:rPr>
        <w:t xml:space="preserve">       </w:t>
      </w:r>
      <w:r w:rsidR="00B12D25">
        <w:rPr>
          <w:rFonts w:ascii="Times New Roman" w:eastAsia="SimSun" w:hAnsi="Times New Roman" w:cs="Times New Roman"/>
          <w:sz w:val="28"/>
          <w:szCs w:val="28"/>
          <w:lang w:val="uk-UA" w:eastAsia="ru-RU"/>
        </w:rPr>
        <w:t xml:space="preserve">  </w:t>
      </w:r>
      <w:r>
        <w:rPr>
          <w:rFonts w:ascii="Times New Roman" w:eastAsia="SimSun" w:hAnsi="Times New Roman" w:cs="Times New Roman"/>
          <w:sz w:val="28"/>
          <w:szCs w:val="28"/>
          <w:lang w:val="uk-UA" w:eastAsia="ru-RU"/>
        </w:rPr>
        <w:t>Закупівля здійснюється відповідно до обласної програми забезпечення речовим майном вихованців Чернігівського ліцею з посиленою військово-фізичною підготовкою на 2021-2027 роки затвердженої рішенням двадцять четвертої сесії обласної ради сьомого скликання 1 липня 2020 року № 32-24/</w:t>
      </w:r>
      <w:r>
        <w:rPr>
          <w:rFonts w:ascii="Times New Roman" w:eastAsia="SimSun" w:hAnsi="Times New Roman" w:cs="Times New Roman"/>
          <w:sz w:val="28"/>
          <w:szCs w:val="28"/>
          <w:lang w:val="en-US" w:eastAsia="ru-RU"/>
        </w:rPr>
        <w:t>VII</w:t>
      </w:r>
      <w:r>
        <w:rPr>
          <w:rFonts w:ascii="Times New Roman" w:eastAsia="SimSun" w:hAnsi="Times New Roman" w:cs="Times New Roman"/>
          <w:sz w:val="28"/>
          <w:szCs w:val="28"/>
          <w:lang w:val="uk-UA" w:eastAsia="ru-RU"/>
        </w:rPr>
        <w:t>. Обласна Програма забезпечення речовим майном вихованців ліцею  розроблена відповідно до законів України «Про освіту», «Про повну загальну середню освіту», керуючись пунктом 35 Положення про ліцей з посиленою військово-фізичною підготовкою, затвердженої Указом Президента України від 18 травня 2019 р. № 286/2019.</w:t>
      </w:r>
    </w:p>
    <w:p w:rsidR="009A5DC2" w:rsidRDefault="009A5DC2" w:rsidP="0059024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SimSun" w:hAnsi="Times New Roman" w:cs="Times New Roman"/>
          <w:sz w:val="28"/>
          <w:szCs w:val="28"/>
          <w:lang w:val="uk-UA" w:eastAsia="ru-RU"/>
        </w:rPr>
        <w:t xml:space="preserve">       </w:t>
      </w:r>
      <w:r w:rsidR="00B12D25">
        <w:rPr>
          <w:rFonts w:ascii="Times New Roman" w:eastAsia="SimSu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  <w:lang w:val="uk-UA" w:eastAsia="ru-RU"/>
        </w:rPr>
        <w:t>Забезпечення вихованців речовим майном є складовою частиною виконання чинного законодавства щодо забезпечення конституційних прав громадян на якісну освіту.</w:t>
      </w:r>
    </w:p>
    <w:p w:rsidR="002A6970" w:rsidRPr="00590245" w:rsidRDefault="002A6970" w:rsidP="0059024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uk-UA" w:eastAsia="ru-RU"/>
        </w:rPr>
      </w:pPr>
    </w:p>
    <w:p w:rsidR="002A6970" w:rsidRPr="002E45F3" w:rsidRDefault="009A5DC2" w:rsidP="002A6970">
      <w:pPr>
        <w:pStyle w:val="a3"/>
        <w:jc w:val="both"/>
        <w:rPr>
          <w:sz w:val="28"/>
          <w:szCs w:val="28"/>
        </w:rPr>
      </w:pPr>
      <w:r w:rsidRPr="00B53415">
        <w:rPr>
          <w:sz w:val="28"/>
          <w:szCs w:val="28"/>
        </w:rPr>
        <w:t xml:space="preserve">          </w:t>
      </w:r>
      <w:r w:rsidR="00B17CC8" w:rsidRPr="00B53415">
        <w:rPr>
          <w:sz w:val="28"/>
          <w:szCs w:val="28"/>
        </w:rPr>
        <w:t xml:space="preserve"> </w:t>
      </w:r>
      <w:proofErr w:type="spellStart"/>
      <w:r w:rsidR="002A6970">
        <w:rPr>
          <w:sz w:val="28"/>
          <w:szCs w:val="28"/>
        </w:rPr>
        <w:t>Фуражка</w:t>
      </w:r>
      <w:proofErr w:type="spellEnd"/>
      <w:r w:rsidR="002A6970">
        <w:rPr>
          <w:sz w:val="28"/>
          <w:szCs w:val="28"/>
        </w:rPr>
        <w:t xml:space="preserve"> парадно-вихідна  (кашкет) синього кольору</w:t>
      </w:r>
      <w:r w:rsidR="002A6970" w:rsidRPr="002E45F3">
        <w:rPr>
          <w:sz w:val="28"/>
          <w:szCs w:val="28"/>
        </w:rPr>
        <w:t xml:space="preserve"> згідно  технічної специфікації  ТС А01Х</w:t>
      </w:r>
      <w:r w:rsidR="002A6970" w:rsidRPr="002E45F3">
        <w:rPr>
          <w:sz w:val="28"/>
          <w:szCs w:val="28"/>
          <w:lang w:val="en-US"/>
        </w:rPr>
        <w:t>J</w:t>
      </w:r>
      <w:r w:rsidR="002A6970" w:rsidRPr="002E45F3">
        <w:rPr>
          <w:sz w:val="28"/>
          <w:szCs w:val="28"/>
        </w:rPr>
        <w:t>.04770-148:2019(01) МО України на предмети для речового забезпечення від 05.05.2021 р. Кашкет типу 5 (без орнаменту та ремінець зі штучної шкіри чорного кольору.</w:t>
      </w:r>
    </w:p>
    <w:p w:rsidR="002A6970" w:rsidRPr="00EF5333" w:rsidRDefault="002A6970" w:rsidP="002A697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2A6970">
        <w:rPr>
          <w:sz w:val="28"/>
          <w:szCs w:val="28"/>
        </w:rPr>
        <w:t>Кількість: 158 шт.</w:t>
      </w:r>
    </w:p>
    <w:p w:rsidR="002A6970" w:rsidRPr="00493478" w:rsidRDefault="002A6970" w:rsidP="00493478">
      <w:pPr>
        <w:pStyle w:val="a3"/>
        <w:rPr>
          <w:sz w:val="28"/>
          <w:szCs w:val="28"/>
        </w:rPr>
      </w:pPr>
      <w:r w:rsidRPr="00276898">
        <w:rPr>
          <w:sz w:val="24"/>
          <w:szCs w:val="24"/>
        </w:rPr>
        <w:t xml:space="preserve">            </w:t>
      </w:r>
      <w:r w:rsidRPr="00DD5026">
        <w:rPr>
          <w:sz w:val="24"/>
          <w:szCs w:val="24"/>
        </w:rPr>
        <w:t xml:space="preserve">           </w:t>
      </w:r>
    </w:p>
    <w:p w:rsidR="002A6970" w:rsidRPr="00FB0383" w:rsidRDefault="002A6970" w:rsidP="002A69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B0383">
        <w:rPr>
          <w:rFonts w:ascii="Times New Roman" w:eastAsia="Times New Roman" w:hAnsi="Times New Roman" w:cs="Times New Roman"/>
          <w:color w:val="000000"/>
          <w:sz w:val="28"/>
          <w:szCs w:val="28"/>
        </w:rPr>
        <w:t>Ступінь</w:t>
      </w:r>
      <w:proofErr w:type="spellEnd"/>
      <w:r w:rsidRPr="00FB03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0383">
        <w:rPr>
          <w:rFonts w:ascii="Times New Roman" w:eastAsia="Times New Roman" w:hAnsi="Times New Roman" w:cs="Times New Roman"/>
          <w:color w:val="000000"/>
          <w:sz w:val="28"/>
          <w:szCs w:val="28"/>
        </w:rPr>
        <w:t>локалізації</w:t>
      </w:r>
      <w:proofErr w:type="spellEnd"/>
      <w:r w:rsidRPr="00FB03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0383">
        <w:rPr>
          <w:rFonts w:ascii="Times New Roman" w:eastAsia="Times New Roman" w:hAnsi="Times New Roman" w:cs="Times New Roman"/>
          <w:color w:val="000000"/>
          <w:sz w:val="28"/>
          <w:szCs w:val="28"/>
        </w:rPr>
        <w:t>виробництва</w:t>
      </w:r>
      <w:proofErr w:type="spellEnd"/>
      <w:r w:rsidRPr="00FB03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0383">
        <w:rPr>
          <w:rFonts w:ascii="Times New Roman" w:eastAsia="Times New Roman" w:hAnsi="Times New Roman" w:cs="Times New Roman"/>
          <w:color w:val="000000"/>
          <w:sz w:val="28"/>
          <w:szCs w:val="28"/>
        </w:rPr>
        <w:t>визначається</w:t>
      </w:r>
      <w:proofErr w:type="spellEnd"/>
      <w:r w:rsidRPr="00FB03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0383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самостійно</w:t>
      </w:r>
      <w:proofErr w:type="spellEnd"/>
      <w:r w:rsidRPr="00FB03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0383">
        <w:rPr>
          <w:rFonts w:ascii="Times New Roman" w:eastAsia="Times New Roman" w:hAnsi="Times New Roman" w:cs="Times New Roman"/>
          <w:color w:val="000000"/>
          <w:sz w:val="28"/>
          <w:szCs w:val="28"/>
        </w:rPr>
        <w:t>виробником</w:t>
      </w:r>
      <w:proofErr w:type="spellEnd"/>
      <w:r w:rsidRPr="00FB03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товару та </w:t>
      </w:r>
      <w:proofErr w:type="spellStart"/>
      <w:proofErr w:type="gramStart"/>
      <w:r w:rsidRPr="00FB0383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FB0383">
        <w:rPr>
          <w:rFonts w:ascii="Times New Roman" w:eastAsia="Times New Roman" w:hAnsi="Times New Roman" w:cs="Times New Roman"/>
          <w:color w:val="000000"/>
          <w:sz w:val="28"/>
          <w:szCs w:val="28"/>
        </w:rPr>
        <w:t>ідтверджується</w:t>
      </w:r>
      <w:proofErr w:type="spellEnd"/>
      <w:r w:rsidRPr="00FB03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0383">
        <w:rPr>
          <w:rFonts w:ascii="Times New Roman" w:eastAsia="Times New Roman" w:hAnsi="Times New Roman" w:cs="Times New Roman"/>
          <w:color w:val="000000"/>
          <w:sz w:val="28"/>
          <w:szCs w:val="28"/>
        </w:rPr>
        <w:t>Уповноваженим</w:t>
      </w:r>
      <w:proofErr w:type="spellEnd"/>
      <w:r w:rsidRPr="00FB03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органом у порядку, </w:t>
      </w:r>
      <w:proofErr w:type="spellStart"/>
      <w:r w:rsidRPr="00FB0383">
        <w:rPr>
          <w:rFonts w:ascii="Times New Roman" w:eastAsia="Times New Roman" w:hAnsi="Times New Roman" w:cs="Times New Roman"/>
          <w:color w:val="000000"/>
          <w:sz w:val="28"/>
          <w:szCs w:val="28"/>
        </w:rPr>
        <w:t>встановленому</w:t>
      </w:r>
      <w:proofErr w:type="spellEnd"/>
      <w:r w:rsidRPr="00FB03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0383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Постановою</w:t>
      </w:r>
      <w:proofErr w:type="spellEnd"/>
      <w:r w:rsidRPr="00FB03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861.</w:t>
      </w:r>
    </w:p>
    <w:p w:rsidR="002A6970" w:rsidRPr="00FB0383" w:rsidRDefault="002A6970" w:rsidP="002A69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03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proofErr w:type="spellStart"/>
      <w:r w:rsidRPr="00FB0383">
        <w:rPr>
          <w:rFonts w:ascii="Times New Roman" w:eastAsia="Times New Roman" w:hAnsi="Times New Roman" w:cs="Times New Roman"/>
          <w:color w:val="000000"/>
          <w:sz w:val="28"/>
          <w:szCs w:val="28"/>
        </w:rPr>
        <w:t>разі</w:t>
      </w:r>
      <w:proofErr w:type="spellEnd"/>
      <w:r w:rsidRPr="00FB03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0383">
        <w:rPr>
          <w:rFonts w:ascii="Times New Roman" w:eastAsia="Times New Roman" w:hAnsi="Times New Roman" w:cs="Times New Roman"/>
          <w:color w:val="000000"/>
          <w:sz w:val="28"/>
          <w:szCs w:val="28"/>
        </w:rPr>
        <w:t>відсутності</w:t>
      </w:r>
      <w:proofErr w:type="spellEnd"/>
      <w:r w:rsidRPr="00FB03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товару </w:t>
      </w:r>
      <w:proofErr w:type="spellStart"/>
      <w:r w:rsidRPr="00FB0383">
        <w:rPr>
          <w:rFonts w:ascii="Times New Roman" w:eastAsia="Times New Roman" w:hAnsi="Times New Roman" w:cs="Times New Roman"/>
          <w:color w:val="000000"/>
          <w:sz w:val="28"/>
          <w:szCs w:val="28"/>
        </w:rPr>
        <w:t>запропонованого</w:t>
      </w:r>
      <w:proofErr w:type="spellEnd"/>
      <w:r w:rsidRPr="00FB03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0383">
        <w:rPr>
          <w:rFonts w:ascii="Times New Roman" w:eastAsia="Times New Roman" w:hAnsi="Times New Roman" w:cs="Times New Roman"/>
          <w:color w:val="000000"/>
          <w:sz w:val="28"/>
          <w:szCs w:val="28"/>
        </w:rPr>
        <w:t>Учасником</w:t>
      </w:r>
      <w:proofErr w:type="spellEnd"/>
      <w:r w:rsidRPr="00FB03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0383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процедури</w:t>
      </w:r>
      <w:proofErr w:type="spellEnd"/>
      <w:r w:rsidRPr="00FB03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0383">
        <w:rPr>
          <w:rFonts w:ascii="Times New Roman" w:eastAsia="Times New Roman" w:hAnsi="Times New Roman" w:cs="Times New Roman"/>
          <w:color w:val="000000"/>
          <w:sz w:val="28"/>
          <w:szCs w:val="28"/>
        </w:rPr>
        <w:t>закупі</w:t>
      </w:r>
      <w:proofErr w:type="gramStart"/>
      <w:r w:rsidRPr="00FB0383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proofErr w:type="gramEnd"/>
      <w:r w:rsidRPr="00FB0383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FB03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FB0383"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відповідному</w:t>
      </w:r>
      <w:proofErr w:type="spellEnd"/>
      <w:r w:rsidRPr="00FB03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0383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Переліку</w:t>
      </w:r>
      <w:proofErr w:type="spellEnd"/>
      <w:r w:rsidRPr="00FB03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0383"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proofErr w:type="spellEnd"/>
      <w:r w:rsidRPr="00FB03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FB0383">
        <w:rPr>
          <w:rFonts w:ascii="Times New Roman" w:eastAsia="Times New Roman" w:hAnsi="Times New Roman" w:cs="Times New Roman"/>
          <w:color w:val="000000"/>
          <w:sz w:val="28"/>
          <w:szCs w:val="28"/>
        </w:rPr>
        <w:t>разі</w:t>
      </w:r>
      <w:proofErr w:type="spellEnd"/>
      <w:r w:rsidRPr="00FB03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B0383">
        <w:rPr>
          <w:rFonts w:ascii="Times New Roman" w:eastAsia="Times New Roman" w:hAnsi="Times New Roman" w:cs="Times New Roman"/>
          <w:color w:val="000000"/>
          <w:sz w:val="28"/>
          <w:szCs w:val="28"/>
        </w:rPr>
        <w:t>якщо</w:t>
      </w:r>
      <w:proofErr w:type="spellEnd"/>
      <w:r w:rsidRPr="00FB03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0383">
        <w:rPr>
          <w:rFonts w:ascii="Times New Roman" w:eastAsia="Times New Roman" w:hAnsi="Times New Roman" w:cs="Times New Roman"/>
          <w:color w:val="000000"/>
          <w:sz w:val="28"/>
          <w:szCs w:val="28"/>
        </w:rPr>
        <w:t>ступінь</w:t>
      </w:r>
      <w:proofErr w:type="spellEnd"/>
      <w:r w:rsidRPr="00FB03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0383">
        <w:rPr>
          <w:rFonts w:ascii="Times New Roman" w:eastAsia="Times New Roman" w:hAnsi="Times New Roman" w:cs="Times New Roman"/>
          <w:color w:val="000000"/>
          <w:sz w:val="28"/>
          <w:szCs w:val="28"/>
        </w:rPr>
        <w:t>локалізації</w:t>
      </w:r>
      <w:proofErr w:type="spellEnd"/>
      <w:r w:rsidRPr="00FB03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товару є </w:t>
      </w:r>
      <w:proofErr w:type="spellStart"/>
      <w:r w:rsidRPr="00FB0383">
        <w:rPr>
          <w:rFonts w:ascii="Times New Roman" w:eastAsia="Times New Roman" w:hAnsi="Times New Roman" w:cs="Times New Roman"/>
          <w:color w:val="000000"/>
          <w:sz w:val="28"/>
          <w:szCs w:val="28"/>
        </w:rPr>
        <w:t>меншим</w:t>
      </w:r>
      <w:proofErr w:type="spellEnd"/>
      <w:r w:rsidRPr="00FB03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0383">
        <w:rPr>
          <w:rFonts w:ascii="Times New Roman" w:eastAsia="Times New Roman" w:hAnsi="Times New Roman" w:cs="Times New Roman"/>
          <w:color w:val="000000"/>
          <w:sz w:val="28"/>
          <w:szCs w:val="28"/>
        </w:rPr>
        <w:t>ніж</w:t>
      </w:r>
      <w:proofErr w:type="spellEnd"/>
      <w:r w:rsidRPr="00FB03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30 </w:t>
      </w:r>
      <w:proofErr w:type="spellStart"/>
      <w:r w:rsidRPr="00FB0383">
        <w:rPr>
          <w:rFonts w:ascii="Times New Roman" w:eastAsia="Times New Roman" w:hAnsi="Times New Roman" w:cs="Times New Roman"/>
          <w:color w:val="000000"/>
          <w:sz w:val="28"/>
          <w:szCs w:val="28"/>
        </w:rPr>
        <w:t>відсотків</w:t>
      </w:r>
      <w:proofErr w:type="spellEnd"/>
      <w:r w:rsidRPr="00FB03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B0383">
        <w:rPr>
          <w:rFonts w:ascii="Times New Roman" w:eastAsia="Times New Roman" w:hAnsi="Times New Roman" w:cs="Times New Roman"/>
          <w:color w:val="000000"/>
          <w:sz w:val="28"/>
          <w:szCs w:val="28"/>
        </w:rPr>
        <w:t>Замовник</w:t>
      </w:r>
      <w:proofErr w:type="spellEnd"/>
      <w:r w:rsidRPr="00FB03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0383">
        <w:rPr>
          <w:rFonts w:ascii="Times New Roman" w:eastAsia="Times New Roman" w:hAnsi="Times New Roman" w:cs="Times New Roman"/>
          <w:color w:val="000000"/>
          <w:sz w:val="28"/>
          <w:szCs w:val="28"/>
        </w:rPr>
        <w:t>відхиляє</w:t>
      </w:r>
      <w:proofErr w:type="spellEnd"/>
      <w:r w:rsidRPr="00FB03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0383">
        <w:rPr>
          <w:rFonts w:ascii="Times New Roman" w:eastAsia="Times New Roman" w:hAnsi="Times New Roman" w:cs="Times New Roman"/>
          <w:color w:val="000000"/>
          <w:sz w:val="28"/>
          <w:szCs w:val="28"/>
        </w:rPr>
        <w:t>тендерну</w:t>
      </w:r>
      <w:proofErr w:type="spellEnd"/>
      <w:r w:rsidRPr="00FB03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0383">
        <w:rPr>
          <w:rFonts w:ascii="Times New Roman" w:eastAsia="Times New Roman" w:hAnsi="Times New Roman" w:cs="Times New Roman"/>
          <w:color w:val="000000"/>
          <w:sz w:val="28"/>
          <w:szCs w:val="28"/>
        </w:rPr>
        <w:t>пропозицію</w:t>
      </w:r>
      <w:proofErr w:type="spellEnd"/>
      <w:r w:rsidRPr="00FB03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0383">
        <w:rPr>
          <w:rFonts w:ascii="Times New Roman" w:eastAsia="Times New Roman" w:hAnsi="Times New Roman" w:cs="Times New Roman"/>
          <w:color w:val="000000"/>
          <w:sz w:val="28"/>
          <w:szCs w:val="28"/>
        </w:rPr>
        <w:t>Учасника</w:t>
      </w:r>
      <w:proofErr w:type="spellEnd"/>
      <w:r w:rsidRPr="00FB03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FB0383">
        <w:rPr>
          <w:rFonts w:ascii="Times New Roman" w:eastAsia="Times New Roman" w:hAnsi="Times New Roman" w:cs="Times New Roman"/>
          <w:color w:val="000000"/>
          <w:sz w:val="28"/>
          <w:szCs w:val="28"/>
        </w:rPr>
        <w:t>підставі</w:t>
      </w:r>
      <w:proofErr w:type="spellEnd"/>
      <w:r w:rsidRPr="00FB03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абзацу 2 </w:t>
      </w:r>
      <w:proofErr w:type="spellStart"/>
      <w:r w:rsidRPr="00FB0383">
        <w:rPr>
          <w:rFonts w:ascii="Times New Roman" w:eastAsia="Times New Roman" w:hAnsi="Times New Roman" w:cs="Times New Roman"/>
          <w:color w:val="000000"/>
          <w:sz w:val="28"/>
          <w:szCs w:val="28"/>
        </w:rPr>
        <w:t>підпункту</w:t>
      </w:r>
      <w:proofErr w:type="spellEnd"/>
      <w:r w:rsidRPr="00FB03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 пункту 44 </w:t>
      </w:r>
      <w:proofErr w:type="spellStart"/>
      <w:r w:rsidRPr="00FB0383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Особливостей</w:t>
      </w:r>
      <w:proofErr w:type="spellEnd"/>
      <w:r w:rsidRPr="00FB03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 w:rsidRPr="00FB0383">
        <w:rPr>
          <w:rFonts w:ascii="Times New Roman" w:eastAsia="Times New Roman" w:hAnsi="Times New Roman" w:cs="Times New Roman"/>
          <w:color w:val="000000"/>
          <w:sz w:val="28"/>
          <w:szCs w:val="28"/>
        </w:rPr>
        <w:t>тендерна</w:t>
      </w:r>
      <w:proofErr w:type="spellEnd"/>
      <w:r w:rsidRPr="00FB03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0383">
        <w:rPr>
          <w:rFonts w:ascii="Times New Roman" w:eastAsia="Times New Roman" w:hAnsi="Times New Roman" w:cs="Times New Roman"/>
          <w:color w:val="000000"/>
          <w:sz w:val="28"/>
          <w:szCs w:val="28"/>
        </w:rPr>
        <w:t>пропозиція</w:t>
      </w:r>
      <w:proofErr w:type="spellEnd"/>
      <w:r w:rsidRPr="00FB03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FB0383"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відповідає</w:t>
      </w:r>
      <w:proofErr w:type="spellEnd"/>
      <w:r w:rsidRPr="00FB03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0383">
        <w:rPr>
          <w:rFonts w:ascii="Times New Roman" w:eastAsia="Times New Roman" w:hAnsi="Times New Roman" w:cs="Times New Roman"/>
          <w:color w:val="000000"/>
          <w:sz w:val="28"/>
          <w:szCs w:val="28"/>
        </w:rPr>
        <w:t>умовам</w:t>
      </w:r>
      <w:proofErr w:type="spellEnd"/>
      <w:r w:rsidRPr="00FB03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0383">
        <w:rPr>
          <w:rFonts w:ascii="Times New Roman" w:eastAsia="Times New Roman" w:hAnsi="Times New Roman" w:cs="Times New Roman"/>
          <w:color w:val="000000"/>
          <w:sz w:val="28"/>
          <w:szCs w:val="28"/>
        </w:rPr>
        <w:t>технічної</w:t>
      </w:r>
      <w:proofErr w:type="spellEnd"/>
      <w:r w:rsidRPr="00FB03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0383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специфікації</w:t>
      </w:r>
      <w:proofErr w:type="spellEnd"/>
      <w:r w:rsidRPr="00FB03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FB0383">
        <w:rPr>
          <w:rFonts w:ascii="Times New Roman" w:eastAsia="Times New Roman" w:hAnsi="Times New Roman" w:cs="Times New Roman"/>
          <w:color w:val="000000"/>
          <w:sz w:val="28"/>
          <w:szCs w:val="28"/>
        </w:rPr>
        <w:t>іншим</w:t>
      </w:r>
      <w:proofErr w:type="spellEnd"/>
      <w:r w:rsidRPr="00FB03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0383">
        <w:rPr>
          <w:rFonts w:ascii="Times New Roman" w:eastAsia="Times New Roman" w:hAnsi="Times New Roman" w:cs="Times New Roman"/>
          <w:color w:val="000000"/>
          <w:sz w:val="28"/>
          <w:szCs w:val="28"/>
        </w:rPr>
        <w:t>вимогам</w:t>
      </w:r>
      <w:proofErr w:type="spellEnd"/>
      <w:r w:rsidRPr="00FB03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0383">
        <w:rPr>
          <w:rFonts w:ascii="Times New Roman" w:eastAsia="Times New Roman" w:hAnsi="Times New Roman" w:cs="Times New Roman"/>
          <w:color w:val="000000"/>
          <w:sz w:val="28"/>
          <w:szCs w:val="28"/>
        </w:rPr>
        <w:t>щодо</w:t>
      </w:r>
      <w:proofErr w:type="spellEnd"/>
      <w:r w:rsidRPr="00FB03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предмета </w:t>
      </w:r>
      <w:proofErr w:type="spellStart"/>
      <w:r w:rsidRPr="00FB0383">
        <w:rPr>
          <w:rFonts w:ascii="Times New Roman" w:eastAsia="Times New Roman" w:hAnsi="Times New Roman" w:cs="Times New Roman"/>
          <w:color w:val="000000"/>
          <w:sz w:val="28"/>
          <w:szCs w:val="28"/>
        </w:rPr>
        <w:t>закупі</w:t>
      </w:r>
      <w:proofErr w:type="gramStart"/>
      <w:r w:rsidRPr="00FB0383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proofErr w:type="gramEnd"/>
      <w:r w:rsidRPr="00FB0383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FB03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0383">
        <w:rPr>
          <w:rFonts w:ascii="Times New Roman" w:eastAsia="Times New Roman" w:hAnsi="Times New Roman" w:cs="Times New Roman"/>
          <w:color w:val="000000"/>
          <w:sz w:val="28"/>
          <w:szCs w:val="28"/>
        </w:rPr>
        <w:t>тендерної</w:t>
      </w:r>
      <w:proofErr w:type="spellEnd"/>
      <w:r w:rsidRPr="00FB03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0383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документації</w:t>
      </w:r>
      <w:proofErr w:type="spellEnd"/>
      <w:r w:rsidRPr="00FB03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B0383">
        <w:rPr>
          <w:rFonts w:ascii="Times New Roman" w:eastAsia="Times New Roman" w:hAnsi="Times New Roman" w:cs="Times New Roman"/>
          <w:color w:val="000000"/>
          <w:sz w:val="28"/>
          <w:szCs w:val="28"/>
        </w:rPr>
        <w:t>крім</w:t>
      </w:r>
      <w:proofErr w:type="spellEnd"/>
      <w:r w:rsidRPr="00FB03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0383">
        <w:rPr>
          <w:rFonts w:ascii="Times New Roman" w:eastAsia="Times New Roman" w:hAnsi="Times New Roman" w:cs="Times New Roman"/>
          <w:color w:val="000000"/>
          <w:sz w:val="28"/>
          <w:szCs w:val="28"/>
        </w:rPr>
        <w:t>невідповідності</w:t>
      </w:r>
      <w:proofErr w:type="spellEnd"/>
      <w:r w:rsidRPr="00FB03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FB0383">
        <w:rPr>
          <w:rFonts w:ascii="Times New Roman" w:eastAsia="Times New Roman" w:hAnsi="Times New Roman" w:cs="Times New Roman"/>
          <w:color w:val="000000"/>
          <w:sz w:val="28"/>
          <w:szCs w:val="28"/>
        </w:rPr>
        <w:t>інформації</w:t>
      </w:r>
      <w:proofErr w:type="spellEnd"/>
      <w:r w:rsidRPr="00FB03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та/</w:t>
      </w:r>
      <w:proofErr w:type="spellStart"/>
      <w:r w:rsidRPr="00FB0383"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proofErr w:type="spellEnd"/>
      <w:r w:rsidRPr="00FB03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документах, </w:t>
      </w:r>
      <w:proofErr w:type="spellStart"/>
      <w:r w:rsidRPr="00FB0383">
        <w:rPr>
          <w:rFonts w:ascii="Times New Roman" w:eastAsia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FB03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0383">
        <w:rPr>
          <w:rFonts w:ascii="Times New Roman" w:eastAsia="Times New Roman" w:hAnsi="Times New Roman" w:cs="Times New Roman"/>
          <w:color w:val="000000"/>
          <w:sz w:val="28"/>
          <w:szCs w:val="28"/>
        </w:rPr>
        <w:t>може</w:t>
      </w:r>
      <w:proofErr w:type="spellEnd"/>
      <w:r w:rsidRPr="00FB03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бути </w:t>
      </w:r>
      <w:proofErr w:type="spellStart"/>
      <w:r w:rsidRPr="00FB0383">
        <w:rPr>
          <w:rFonts w:ascii="Times New Roman" w:eastAsia="Times New Roman" w:hAnsi="Times New Roman" w:cs="Times New Roman"/>
          <w:color w:val="000000"/>
          <w:sz w:val="28"/>
          <w:szCs w:val="28"/>
        </w:rPr>
        <w:t>усунена</w:t>
      </w:r>
      <w:proofErr w:type="spellEnd"/>
      <w:r w:rsidRPr="00FB03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0383">
        <w:rPr>
          <w:rFonts w:ascii="Times New Roman" w:eastAsia="Times New Roman" w:hAnsi="Times New Roman" w:cs="Times New Roman"/>
          <w:color w:val="000000"/>
          <w:sz w:val="28"/>
          <w:szCs w:val="28"/>
        </w:rPr>
        <w:t>учасником</w:t>
      </w:r>
      <w:proofErr w:type="spellEnd"/>
      <w:r w:rsidRPr="00FB03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0383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процедури</w:t>
      </w:r>
      <w:proofErr w:type="spellEnd"/>
      <w:r w:rsidRPr="00FB03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0383">
        <w:rPr>
          <w:rFonts w:ascii="Times New Roman" w:eastAsia="Times New Roman" w:hAnsi="Times New Roman" w:cs="Times New Roman"/>
          <w:color w:val="000000"/>
          <w:sz w:val="28"/>
          <w:szCs w:val="28"/>
        </w:rPr>
        <w:t>закупівлі</w:t>
      </w:r>
      <w:proofErr w:type="spellEnd"/>
      <w:r w:rsidRPr="00FB03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0383"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відповідно</w:t>
      </w:r>
      <w:proofErr w:type="spellEnd"/>
      <w:r w:rsidRPr="00FB03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пункту 43 </w:t>
      </w:r>
      <w:proofErr w:type="spellStart"/>
      <w:r w:rsidRPr="00FB0383">
        <w:rPr>
          <w:rFonts w:ascii="Times New Roman" w:eastAsia="Times New Roman" w:hAnsi="Times New Roman" w:cs="Times New Roman"/>
          <w:color w:val="000000"/>
          <w:sz w:val="28"/>
          <w:szCs w:val="28"/>
        </w:rPr>
        <w:t>цих</w:t>
      </w:r>
      <w:proofErr w:type="spellEnd"/>
      <w:r w:rsidRPr="00FB03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0383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особливостей</w:t>
      </w:r>
      <w:proofErr w:type="spellEnd"/>
      <w:r w:rsidRPr="00FB038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A6970" w:rsidRPr="00F22EF9" w:rsidRDefault="002A6970" w:rsidP="002A6970">
      <w:pPr>
        <w:spacing w:after="0"/>
        <w:ind w:right="-143" w:firstLine="709"/>
        <w:jc w:val="both"/>
      </w:pPr>
    </w:p>
    <w:p w:rsidR="00B53415" w:rsidRPr="002A6970" w:rsidRDefault="00B53415" w:rsidP="002A6970">
      <w:pPr>
        <w:spacing w:after="0" w:line="240" w:lineRule="auto"/>
        <w:ind w:firstLine="567"/>
        <w:jc w:val="center"/>
        <w:rPr>
          <w:rFonts w:ascii="Times New Roman" w:eastAsia="Calibri" w:hAnsi="Times New Roman"/>
          <w:sz w:val="28"/>
          <w:szCs w:val="28"/>
          <w:lang w:eastAsia="ru-RU"/>
        </w:rPr>
      </w:pPr>
    </w:p>
    <w:p w:rsidR="00B53415" w:rsidRPr="00D068F5" w:rsidRDefault="00B53415" w:rsidP="00B53415">
      <w:pPr>
        <w:pStyle w:val="1"/>
        <w:rPr>
          <w:rFonts w:ascii="Times New Roman" w:hAnsi="Times New Roman"/>
          <w:color w:val="0070C0"/>
          <w:sz w:val="28"/>
          <w:szCs w:val="28"/>
          <w:lang w:val="uk-UA"/>
        </w:rPr>
      </w:pPr>
    </w:p>
    <w:p w:rsidR="00621EEA" w:rsidRPr="00493478" w:rsidRDefault="00621EEA" w:rsidP="00911C9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</w:p>
    <w:p w:rsidR="00621EEA" w:rsidRPr="00621EEA" w:rsidRDefault="00621EEA" w:rsidP="00621EEA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val="uk-UA" w:eastAsia="ru-RU"/>
        </w:rPr>
      </w:pPr>
      <w:r w:rsidRPr="00621EEA">
        <w:rPr>
          <w:rFonts w:ascii="Times New Roman" w:eastAsia="SimSun" w:hAnsi="Times New Roman" w:cs="Times New Roman"/>
          <w:sz w:val="28"/>
          <w:szCs w:val="28"/>
          <w:lang w:val="uk-UA" w:eastAsia="ru-RU"/>
        </w:rPr>
        <w:t xml:space="preserve">Уповноважена    особа                                                            </w:t>
      </w:r>
      <w:r>
        <w:rPr>
          <w:rFonts w:ascii="Times New Roman" w:eastAsia="SimSun" w:hAnsi="Times New Roman" w:cs="Times New Roman"/>
          <w:sz w:val="28"/>
          <w:szCs w:val="28"/>
          <w:lang w:val="uk-UA" w:eastAsia="ru-RU"/>
        </w:rPr>
        <w:t xml:space="preserve">  </w:t>
      </w:r>
      <w:r w:rsidRPr="00621EEA">
        <w:rPr>
          <w:rFonts w:ascii="Times New Roman" w:eastAsia="SimSun" w:hAnsi="Times New Roman" w:cs="Times New Roman"/>
          <w:sz w:val="28"/>
          <w:szCs w:val="28"/>
          <w:lang w:val="uk-UA" w:eastAsia="ru-RU"/>
        </w:rPr>
        <w:t xml:space="preserve">   Ірина Дернова</w:t>
      </w:r>
    </w:p>
    <w:sectPr w:rsidR="00621EEA" w:rsidRPr="00621EEA" w:rsidSect="00621EEA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B300B7"/>
    <w:multiLevelType w:val="hybridMultilevel"/>
    <w:tmpl w:val="3D6A83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E5002A"/>
    <w:multiLevelType w:val="hybridMultilevel"/>
    <w:tmpl w:val="3DD8EED6"/>
    <w:lvl w:ilvl="0" w:tplc="CF8A94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C95"/>
    <w:rsid w:val="00127433"/>
    <w:rsid w:val="002A6970"/>
    <w:rsid w:val="00493478"/>
    <w:rsid w:val="00590245"/>
    <w:rsid w:val="00621EEA"/>
    <w:rsid w:val="0081167D"/>
    <w:rsid w:val="0090634E"/>
    <w:rsid w:val="00911C95"/>
    <w:rsid w:val="009A5DC2"/>
    <w:rsid w:val="00B12D25"/>
    <w:rsid w:val="00B17CC8"/>
    <w:rsid w:val="00B53415"/>
    <w:rsid w:val="00FB0383"/>
    <w:rsid w:val="00FB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7C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customStyle="1" w:styleId="1">
    <w:name w:val="Без интервала1"/>
    <w:qFormat/>
    <w:rsid w:val="00B17CC8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17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7CC8"/>
    <w:rPr>
      <w:rFonts w:ascii="Tahoma" w:hAnsi="Tahoma" w:cs="Tahoma"/>
      <w:sz w:val="16"/>
      <w:szCs w:val="16"/>
    </w:rPr>
  </w:style>
  <w:style w:type="paragraph" w:customStyle="1" w:styleId="10">
    <w:name w:val="Обычный1"/>
    <w:rsid w:val="00B17CC8"/>
    <w:pPr>
      <w:spacing w:after="160" w:line="259" w:lineRule="auto"/>
    </w:pPr>
    <w:rPr>
      <w:rFonts w:ascii="Calibri" w:eastAsia="Times New Roman" w:hAnsi="Calibri" w:cs="Calibri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7C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customStyle="1" w:styleId="1">
    <w:name w:val="Без интервала1"/>
    <w:qFormat/>
    <w:rsid w:val="00B17CC8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17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7CC8"/>
    <w:rPr>
      <w:rFonts w:ascii="Tahoma" w:hAnsi="Tahoma" w:cs="Tahoma"/>
      <w:sz w:val="16"/>
      <w:szCs w:val="16"/>
    </w:rPr>
  </w:style>
  <w:style w:type="paragraph" w:customStyle="1" w:styleId="10">
    <w:name w:val="Обычный1"/>
    <w:rsid w:val="00B17CC8"/>
    <w:pPr>
      <w:spacing w:after="160" w:line="259" w:lineRule="auto"/>
    </w:pPr>
    <w:rPr>
      <w:rFonts w:ascii="Calibri" w:eastAsia="Times New Roman" w:hAnsi="Calibri" w:cs="Calibri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12</cp:revision>
  <dcterms:created xsi:type="dcterms:W3CDTF">2026-01-13T11:28:00Z</dcterms:created>
  <dcterms:modified xsi:type="dcterms:W3CDTF">2026-05-12T08:26:00Z</dcterms:modified>
</cp:coreProperties>
</file>